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315C4" w:rsidRDefault="00D11D6F" w:rsidP="001E574A">
      <w:pPr>
        <w:spacing w:line="480" w:lineRule="auto"/>
        <w:rPr>
          <w:b/>
          <w:bCs/>
          <w:szCs w:val="28"/>
        </w:rPr>
      </w:pPr>
      <w:r>
        <w:rPr>
          <w:b/>
          <w:bCs/>
          <w:szCs w:val="28"/>
        </w:rPr>
        <w:t>Opdrachten metaal</w:t>
      </w:r>
    </w:p>
    <w:p w:rsidR="00D11D6F" w:rsidRDefault="00D11D6F" w:rsidP="001E574A">
      <w:pPr>
        <w:spacing w:line="480" w:lineRule="auto"/>
        <w:rPr>
          <w:b/>
          <w:bCs/>
          <w:szCs w:val="28"/>
        </w:rPr>
      </w:pPr>
    </w:p>
    <w:p w:rsidR="00D11D6F" w:rsidRDefault="00D11D6F" w:rsidP="001E574A">
      <w:pPr>
        <w:spacing w:line="480" w:lineRule="auto"/>
        <w:rPr>
          <w:b/>
          <w:bCs/>
          <w:szCs w:val="28"/>
        </w:rPr>
      </w:pPr>
    </w:p>
    <w:p w:rsidR="00D11D6F" w:rsidRDefault="00D11D6F" w:rsidP="001E574A">
      <w:pPr>
        <w:spacing w:line="480" w:lineRule="auto"/>
        <w:rPr>
          <w:bCs/>
          <w:szCs w:val="28"/>
        </w:rPr>
      </w:pPr>
      <w:r>
        <w:rPr>
          <w:bCs/>
          <w:szCs w:val="28"/>
        </w:rPr>
        <w:t xml:space="preserve">Zoals je hebt gelezen zijn er verschillende soorten metalen ondergronden te koop binnen de groene detailhandel. </w:t>
      </w:r>
    </w:p>
    <w:p w:rsidR="00D11D6F" w:rsidRDefault="00D11D6F" w:rsidP="001E574A">
      <w:pPr>
        <w:spacing w:line="480" w:lineRule="auto"/>
        <w:rPr>
          <w:bCs/>
          <w:szCs w:val="28"/>
        </w:rPr>
      </w:pPr>
      <w:r>
        <w:rPr>
          <w:bCs/>
          <w:szCs w:val="28"/>
        </w:rPr>
        <w:t>Kijk op je leerbedrijf welke metalen jullie verkopen en hoe jullie dit onder de aandacht brengen bij klanten. Wat voor informatie vermelden jullie als jullie dit verkopen en wat is de prijs van de metalen.</w:t>
      </w:r>
    </w:p>
    <w:p w:rsidR="00D11D6F" w:rsidRDefault="00D11D6F" w:rsidP="001E574A">
      <w:pPr>
        <w:spacing w:line="480" w:lineRule="auto"/>
        <w:rPr>
          <w:bCs/>
          <w:szCs w:val="28"/>
        </w:rPr>
      </w:pPr>
    </w:p>
    <w:p w:rsidR="00D11D6F" w:rsidRDefault="00D11D6F" w:rsidP="001E574A">
      <w:pPr>
        <w:spacing w:line="480" w:lineRule="auto"/>
        <w:rPr>
          <w:bCs/>
          <w:szCs w:val="28"/>
        </w:rPr>
      </w:pPr>
      <w:r>
        <w:rPr>
          <w:bCs/>
          <w:szCs w:val="28"/>
        </w:rPr>
        <w:t>Maak een kleine advieskaart voor op je afdeling waarbij je de verschillende metalen omschrijft + hun eigenschappen zodat mensen snel kunnen lezen wat ze kopen.</w:t>
      </w:r>
    </w:p>
    <w:p w:rsidR="00D11D6F" w:rsidRDefault="00D11D6F" w:rsidP="001E574A">
      <w:pPr>
        <w:spacing w:line="480" w:lineRule="auto"/>
        <w:rPr>
          <w:bCs/>
          <w:szCs w:val="28"/>
        </w:rPr>
      </w:pPr>
    </w:p>
    <w:p w:rsidR="00D11D6F" w:rsidRPr="00D11D6F" w:rsidRDefault="00D11D6F" w:rsidP="001E574A">
      <w:pPr>
        <w:spacing w:line="480" w:lineRule="auto"/>
        <w:rPr>
          <w:rFonts w:ascii="Arial" w:hAnsi="Arial" w:cs="Arial"/>
          <w:sz w:val="24"/>
        </w:rPr>
      </w:pPr>
      <w:bookmarkStart w:id="0" w:name="_GoBack"/>
      <w:bookmarkEnd w:id="0"/>
    </w:p>
    <w:sectPr w:rsidR="00D11D6F" w:rsidRPr="00D11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4A" w:rsidRDefault="001E574A" w:rsidP="001E574A">
      <w:r>
        <w:separator/>
      </w:r>
    </w:p>
  </w:endnote>
  <w:endnote w:type="continuationSeparator" w:id="0">
    <w:p w:rsidR="001E574A" w:rsidRDefault="001E574A" w:rsidP="001E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4A" w:rsidRDefault="001E574A" w:rsidP="001E574A">
      <w:r>
        <w:separator/>
      </w:r>
    </w:p>
  </w:footnote>
  <w:footnote w:type="continuationSeparator" w:id="0">
    <w:p w:rsidR="001E574A" w:rsidRDefault="001E574A" w:rsidP="001E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4A"/>
    <w:rsid w:val="001E574A"/>
    <w:rsid w:val="00D11D6F"/>
    <w:rsid w:val="00D3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74A"/>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574A"/>
    <w:pPr>
      <w:tabs>
        <w:tab w:val="center" w:pos="4536"/>
        <w:tab w:val="right" w:pos="9072"/>
      </w:tabs>
    </w:pPr>
  </w:style>
  <w:style w:type="character" w:customStyle="1" w:styleId="VoettekstChar">
    <w:name w:val="Voettekst Char"/>
    <w:basedOn w:val="Standaardalinea-lettertype"/>
    <w:link w:val="Voettekst"/>
    <w:rsid w:val="001E574A"/>
    <w:rPr>
      <w:rFonts w:ascii="Tahoma" w:eastAsia="Times New Roman" w:hAnsi="Tahoma" w:cs="Tahoma"/>
      <w:szCs w:val="24"/>
      <w:lang w:eastAsia="nl-NL"/>
    </w:rPr>
  </w:style>
  <w:style w:type="paragraph" w:styleId="Ballontekst">
    <w:name w:val="Balloon Text"/>
    <w:basedOn w:val="Standaard"/>
    <w:link w:val="BallontekstChar"/>
    <w:uiPriority w:val="99"/>
    <w:semiHidden/>
    <w:unhideWhenUsed/>
    <w:rsid w:val="001E574A"/>
    <w:rPr>
      <w:sz w:val="16"/>
      <w:szCs w:val="16"/>
    </w:rPr>
  </w:style>
  <w:style w:type="character" w:customStyle="1" w:styleId="BallontekstChar">
    <w:name w:val="Ballontekst Char"/>
    <w:basedOn w:val="Standaardalinea-lettertype"/>
    <w:link w:val="Ballontekst"/>
    <w:uiPriority w:val="99"/>
    <w:semiHidden/>
    <w:rsid w:val="001E574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E574A"/>
    <w:pPr>
      <w:tabs>
        <w:tab w:val="center" w:pos="4536"/>
        <w:tab w:val="right" w:pos="9072"/>
      </w:tabs>
    </w:pPr>
  </w:style>
  <w:style w:type="character" w:customStyle="1" w:styleId="KoptekstChar">
    <w:name w:val="Koptekst Char"/>
    <w:basedOn w:val="Standaardalinea-lettertype"/>
    <w:link w:val="Koptekst"/>
    <w:uiPriority w:val="99"/>
    <w:rsid w:val="001E574A"/>
    <w:rPr>
      <w:rFonts w:ascii="Tahoma" w:eastAsia="Times New Roman" w:hAnsi="Tahoma" w:cs="Tahoma"/>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74A"/>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574A"/>
    <w:pPr>
      <w:tabs>
        <w:tab w:val="center" w:pos="4536"/>
        <w:tab w:val="right" w:pos="9072"/>
      </w:tabs>
    </w:pPr>
  </w:style>
  <w:style w:type="character" w:customStyle="1" w:styleId="VoettekstChar">
    <w:name w:val="Voettekst Char"/>
    <w:basedOn w:val="Standaardalinea-lettertype"/>
    <w:link w:val="Voettekst"/>
    <w:rsid w:val="001E574A"/>
    <w:rPr>
      <w:rFonts w:ascii="Tahoma" w:eastAsia="Times New Roman" w:hAnsi="Tahoma" w:cs="Tahoma"/>
      <w:szCs w:val="24"/>
      <w:lang w:eastAsia="nl-NL"/>
    </w:rPr>
  </w:style>
  <w:style w:type="paragraph" w:styleId="Ballontekst">
    <w:name w:val="Balloon Text"/>
    <w:basedOn w:val="Standaard"/>
    <w:link w:val="BallontekstChar"/>
    <w:uiPriority w:val="99"/>
    <w:semiHidden/>
    <w:unhideWhenUsed/>
    <w:rsid w:val="001E574A"/>
    <w:rPr>
      <w:sz w:val="16"/>
      <w:szCs w:val="16"/>
    </w:rPr>
  </w:style>
  <w:style w:type="character" w:customStyle="1" w:styleId="BallontekstChar">
    <w:name w:val="Ballontekst Char"/>
    <w:basedOn w:val="Standaardalinea-lettertype"/>
    <w:link w:val="Ballontekst"/>
    <w:uiPriority w:val="99"/>
    <w:semiHidden/>
    <w:rsid w:val="001E574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E574A"/>
    <w:pPr>
      <w:tabs>
        <w:tab w:val="center" w:pos="4536"/>
        <w:tab w:val="right" w:pos="9072"/>
      </w:tabs>
    </w:pPr>
  </w:style>
  <w:style w:type="character" w:customStyle="1" w:styleId="KoptekstChar">
    <w:name w:val="Koptekst Char"/>
    <w:basedOn w:val="Standaardalinea-lettertype"/>
    <w:link w:val="Koptekst"/>
    <w:uiPriority w:val="99"/>
    <w:rsid w:val="001E574A"/>
    <w:rPr>
      <w:rFonts w:ascii="Tahoma" w:eastAsia="Times New Roman" w:hAnsi="Tahoma" w:cs="Tahoma"/>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425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2016-07-11T21:13:00Z</dcterms:created>
  <dcterms:modified xsi:type="dcterms:W3CDTF">2016-07-11T21:13:00Z</dcterms:modified>
</cp:coreProperties>
</file>